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D8" w:rsidRDefault="00B21CD8">
      <w:pPr>
        <w:rPr>
          <w:lang w:val="en-US"/>
        </w:rPr>
      </w:pPr>
    </w:p>
    <w:p w:rsidR="00D76E6E" w:rsidRDefault="00D76E6E">
      <w:pPr>
        <w:rPr>
          <w:rFonts w:ascii="Century Gothic" w:hAnsi="Century Gothic"/>
          <w:sz w:val="18"/>
          <w:szCs w:val="18"/>
          <w:lang w:val="en-US"/>
        </w:rPr>
      </w:pPr>
    </w:p>
    <w:p w:rsidR="00D76E6E" w:rsidRDefault="00D76E6E">
      <w:pPr>
        <w:rPr>
          <w:rFonts w:ascii="Century Gothic" w:hAnsi="Century Gothic"/>
          <w:sz w:val="18"/>
          <w:szCs w:val="18"/>
          <w:lang w:val="en-US"/>
        </w:rPr>
      </w:pPr>
    </w:p>
    <w:p w:rsidR="00C67470" w:rsidRPr="007D4A80" w:rsidRDefault="007D4A80" w:rsidP="00C46CA0">
      <w:pPr>
        <w:rPr>
          <w:rFonts w:ascii="Helvetica" w:hAnsi="Helvetica" w:cs="Times New Roman"/>
          <w:b/>
          <w:lang w:val="en-US"/>
        </w:rPr>
      </w:pPr>
      <w:r w:rsidRPr="007D4A80">
        <w:rPr>
          <w:rFonts w:ascii="Helvetica" w:hAnsi="Helvetica" w:cs="Times New Roman"/>
          <w:b/>
          <w:lang w:val="en-US"/>
        </w:rPr>
        <w:t xml:space="preserve">CITATION: </w:t>
      </w:r>
      <w:r w:rsidR="00C67470" w:rsidRPr="007D4A80">
        <w:rPr>
          <w:rFonts w:ascii="Helvetica" w:hAnsi="Helvetica" w:cs="Times New Roman"/>
          <w:b/>
          <w:lang w:val="en-US"/>
        </w:rPr>
        <w:t>ESM</w:t>
      </w:r>
      <w:r w:rsidRPr="007D4A80">
        <w:rPr>
          <w:rFonts w:ascii="Helvetica" w:hAnsi="Helvetica" w:cs="Times New Roman"/>
          <w:b/>
          <w:lang w:val="en-US"/>
        </w:rPr>
        <w:t>É</w:t>
      </w:r>
      <w:r w:rsidR="00C67470" w:rsidRPr="007D4A80">
        <w:rPr>
          <w:rFonts w:ascii="Helvetica" w:hAnsi="Helvetica" w:cs="Times New Roman"/>
          <w:b/>
          <w:lang w:val="en-US"/>
        </w:rPr>
        <w:t xml:space="preserve"> </w:t>
      </w:r>
      <w:r w:rsidRPr="007D4A80">
        <w:rPr>
          <w:rFonts w:ascii="Helvetica" w:hAnsi="Helvetica" w:cs="Times New Roman"/>
          <w:b/>
          <w:lang w:val="en-US"/>
        </w:rPr>
        <w:t xml:space="preserve">HANID </w:t>
      </w:r>
      <w:r w:rsidR="00C67470" w:rsidRPr="007D4A80">
        <w:rPr>
          <w:rFonts w:ascii="Helvetica" w:hAnsi="Helvetica" w:cs="Times New Roman"/>
          <w:b/>
          <w:lang w:val="en-US"/>
        </w:rPr>
        <w:t>BERMAN</w:t>
      </w:r>
    </w:p>
    <w:p w:rsidR="0099642D" w:rsidRPr="007D4A80" w:rsidRDefault="00574F36" w:rsidP="00574F36">
      <w:pPr>
        <w:spacing w:after="0"/>
        <w:jc w:val="both"/>
        <w:rPr>
          <w:rFonts w:ascii="Helvetica" w:hAnsi="Helvetica" w:cs="Times New Roman"/>
          <w:sz w:val="20"/>
          <w:szCs w:val="20"/>
          <w:lang w:val="en-US"/>
        </w:rPr>
      </w:pP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Esme 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>Berman was the first art historian in South Africa to pr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oduce a comprehensive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reference work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 xml:space="preserve"> on South Africa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n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 xml:space="preserve"> fine artists, </w:t>
      </w:r>
      <w:r w:rsidR="00C67470" w:rsidRPr="007D4A80">
        <w:rPr>
          <w:rFonts w:ascii="Helvetica" w:hAnsi="Helvetica" w:cs="Times New Roman"/>
          <w:i/>
          <w:sz w:val="20"/>
          <w:szCs w:val="20"/>
          <w:lang w:val="en-US"/>
        </w:rPr>
        <w:t xml:space="preserve">Art and artists of South Africa. </w:t>
      </w:r>
      <w:proofErr w:type="gramStart"/>
      <w:r w:rsidR="00C67470" w:rsidRPr="007D4A80">
        <w:rPr>
          <w:rFonts w:ascii="Helvetica" w:hAnsi="Helvetica" w:cs="Times New Roman"/>
          <w:i/>
          <w:sz w:val="20"/>
          <w:szCs w:val="20"/>
          <w:lang w:val="en-US"/>
        </w:rPr>
        <w:t xml:space="preserve">An </w:t>
      </w:r>
      <w:r w:rsidR="00D76E6E" w:rsidRPr="007D4A80">
        <w:rPr>
          <w:rFonts w:ascii="Helvetica" w:hAnsi="Helvetica" w:cs="Times New Roman"/>
          <w:i/>
          <w:sz w:val="20"/>
          <w:szCs w:val="20"/>
          <w:lang w:val="en-US"/>
        </w:rPr>
        <w:t xml:space="preserve">illustrated </w:t>
      </w:r>
      <w:r w:rsidR="006E4E51" w:rsidRPr="007D4A80">
        <w:rPr>
          <w:rFonts w:ascii="Helvetica" w:hAnsi="Helvetica" w:cs="Times New Roman"/>
          <w:i/>
          <w:sz w:val="20"/>
          <w:szCs w:val="20"/>
          <w:lang w:val="en-US"/>
        </w:rPr>
        <w:t>b</w:t>
      </w:r>
      <w:r w:rsidR="00D76E6E" w:rsidRPr="007D4A80">
        <w:rPr>
          <w:rFonts w:ascii="Helvetica" w:hAnsi="Helvetica" w:cs="Times New Roman"/>
          <w:i/>
          <w:sz w:val="20"/>
          <w:szCs w:val="20"/>
          <w:lang w:val="en-US"/>
        </w:rPr>
        <w:t>iographical</w:t>
      </w:r>
      <w:r w:rsidR="00C67470" w:rsidRPr="007D4A80">
        <w:rPr>
          <w:rFonts w:ascii="Helvetica" w:hAnsi="Helvetica" w:cs="Times New Roman"/>
          <w:i/>
          <w:sz w:val="20"/>
          <w:szCs w:val="20"/>
          <w:lang w:val="en-US"/>
        </w:rPr>
        <w:t xml:space="preserve"> dictionary and historical survey of painte</w:t>
      </w:r>
      <w:r w:rsidR="00AB0F65" w:rsidRPr="007D4A80">
        <w:rPr>
          <w:rFonts w:ascii="Helvetica" w:hAnsi="Helvetica" w:cs="Times New Roman"/>
          <w:i/>
          <w:sz w:val="20"/>
          <w:szCs w:val="20"/>
          <w:lang w:val="en-US"/>
        </w:rPr>
        <w:t>rs &amp; graphic artists since 1875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>(1970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>), revised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 xml:space="preserve"> and expanded in 1983 to include 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>sculptors, additional</w:t>
      </w:r>
      <w:r w:rsidR="00C67470" w:rsidRPr="007D4A80">
        <w:rPr>
          <w:rFonts w:ascii="Helvetica" w:hAnsi="Helvetica" w:cs="Times New Roman"/>
          <w:sz w:val="20"/>
          <w:szCs w:val="20"/>
          <w:lang w:val="en-US"/>
        </w:rPr>
        <w:t xml:space="preserve"> artists 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>and, in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 p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>articular, black artists.</w:t>
      </w:r>
      <w:proofErr w:type="gramEnd"/>
      <w:r w:rsidR="0099642D" w:rsidRPr="007D4A80">
        <w:rPr>
          <w:rFonts w:ascii="Helvetica" w:hAnsi="Helvetica" w:cs="Times New Roman"/>
          <w:sz w:val="20"/>
          <w:szCs w:val="20"/>
          <w:lang w:val="en-US"/>
        </w:rPr>
        <w:t xml:space="preserve"> The book is now in its fourth edition. Apart from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the comprehensive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 xml:space="preserve"> biographical detail on artists, Berman also gives invaluable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information and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 xml:space="preserve"> histories on related subjects, such as the histories of art associations, academies and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 xml:space="preserve"> 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m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 xml:space="preserve">useums. Her work has been a standard reference source for the past 40 </w:t>
      </w:r>
      <w:r w:rsidRPr="007D4A80">
        <w:rPr>
          <w:rFonts w:ascii="Helvetica" w:hAnsi="Helvetica" w:cs="Times New Roman"/>
          <w:sz w:val="20"/>
          <w:szCs w:val="20"/>
          <w:lang w:val="en-US"/>
        </w:rPr>
        <w:t>years;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 xml:space="preserve"> it is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 xml:space="preserve"> l</w:t>
      </w:r>
      <w:r w:rsidR="0099642D" w:rsidRPr="007D4A80">
        <w:rPr>
          <w:rFonts w:ascii="Helvetica" w:hAnsi="Helvetica" w:cs="Times New Roman"/>
          <w:sz w:val="20"/>
          <w:szCs w:val="20"/>
          <w:lang w:val="en-US"/>
        </w:rPr>
        <w:t>odged in libraries throughout the country, and is widely used by learners and scholars alike.</w:t>
      </w:r>
    </w:p>
    <w:p w:rsidR="00574F36" w:rsidRPr="007D4A80" w:rsidRDefault="00574F36" w:rsidP="00574F36">
      <w:pPr>
        <w:spacing w:after="0"/>
        <w:jc w:val="both"/>
        <w:rPr>
          <w:rFonts w:ascii="Helvetica" w:hAnsi="Helvetica" w:cs="Times New Roman"/>
          <w:sz w:val="20"/>
          <w:szCs w:val="20"/>
          <w:lang w:val="en-US"/>
        </w:rPr>
      </w:pPr>
    </w:p>
    <w:p w:rsidR="00574F36" w:rsidRPr="007D4A80" w:rsidRDefault="00477F2F" w:rsidP="00574F36">
      <w:pPr>
        <w:spacing w:after="0"/>
        <w:jc w:val="both"/>
        <w:rPr>
          <w:rFonts w:ascii="Helvetica" w:hAnsi="Helvetica" w:cs="Times New Roman"/>
          <w:sz w:val="20"/>
          <w:szCs w:val="20"/>
          <w:lang w:val="en-US"/>
        </w:rPr>
      </w:pP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Berman has close links with Wits, of which she is a graduate. She was one of the 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‘</w:t>
      </w: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Wits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group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’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 xml:space="preserve"> 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s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tudents</w:t>
      </w: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 of 1948-50 who studied art under Professor Heather </w:t>
      </w:r>
      <w:proofErr w:type="spellStart"/>
      <w:r w:rsidRPr="007D4A80">
        <w:rPr>
          <w:rFonts w:ascii="Helvetica" w:hAnsi="Helvetica" w:cs="Times New Roman"/>
          <w:sz w:val="20"/>
          <w:szCs w:val="20"/>
          <w:lang w:val="en-US"/>
        </w:rPr>
        <w:t>Martienssen</w:t>
      </w:r>
      <w:proofErr w:type="spellEnd"/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 (other group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members includ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ed</w:t>
      </w: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 the artists Cecil </w:t>
      </w:r>
      <w:proofErr w:type="spellStart"/>
      <w:r w:rsidRPr="007D4A80">
        <w:rPr>
          <w:rFonts w:ascii="Helvetica" w:hAnsi="Helvetica" w:cs="Times New Roman"/>
          <w:sz w:val="20"/>
          <w:szCs w:val="20"/>
          <w:lang w:val="en-US"/>
        </w:rPr>
        <w:t>Skotnes</w:t>
      </w:r>
      <w:proofErr w:type="spellEnd"/>
      <w:r w:rsidRPr="007D4A80">
        <w:rPr>
          <w:rFonts w:ascii="Helvetica" w:hAnsi="Helvetica" w:cs="Times New Roman"/>
          <w:sz w:val="20"/>
          <w:szCs w:val="20"/>
          <w:lang w:val="en-US"/>
        </w:rPr>
        <w:t>, Christo Coetzee</w:t>
      </w:r>
      <w:r w:rsidR="00574F36" w:rsidRPr="007D4A80">
        <w:rPr>
          <w:rFonts w:ascii="Helvetica" w:hAnsi="Helvetica" w:cs="Times New Roman"/>
          <w:sz w:val="20"/>
          <w:szCs w:val="20"/>
          <w:lang w:val="en-US"/>
        </w:rPr>
        <w:t>, Larry Scully and Nel Erasmus) a</w:t>
      </w:r>
      <w:r w:rsidRPr="007D4A80">
        <w:rPr>
          <w:rFonts w:ascii="Helvetica" w:hAnsi="Helvetica" w:cs="Times New Roman"/>
          <w:sz w:val="20"/>
          <w:szCs w:val="20"/>
          <w:lang w:val="en-US"/>
        </w:rPr>
        <w:t>nd she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 xml:space="preserve"> h</w:t>
      </w:r>
      <w:r w:rsidRPr="007D4A80">
        <w:rPr>
          <w:rFonts w:ascii="Helvetica" w:hAnsi="Helvetica" w:cs="Times New Roman"/>
          <w:sz w:val="20"/>
          <w:szCs w:val="20"/>
          <w:lang w:val="en-US"/>
        </w:rPr>
        <w:t>as generously lodged her research papers and archives relating t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o </w:t>
      </w:r>
      <w:r w:rsidR="00AB0F65" w:rsidRPr="007D4A80">
        <w:rPr>
          <w:rFonts w:ascii="Helvetica" w:hAnsi="Helvetica" w:cs="Times New Roman"/>
          <w:i/>
          <w:sz w:val="20"/>
          <w:szCs w:val="20"/>
          <w:lang w:val="en-US"/>
        </w:rPr>
        <w:t>Art and artists of South Africa</w:t>
      </w:r>
      <w:r w:rsidR="00574F36" w:rsidRPr="007D4A80">
        <w:rPr>
          <w:rFonts w:ascii="Helvetica" w:hAnsi="Helvetica" w:cs="Times New Roman"/>
          <w:sz w:val="20"/>
          <w:szCs w:val="20"/>
          <w:lang w:val="en-US"/>
        </w:rPr>
        <w:t xml:space="preserve"> with Wits’</w:t>
      </w:r>
      <w:r w:rsidRPr="007D4A80">
        <w:rPr>
          <w:rFonts w:ascii="Helvetica" w:hAnsi="Helvetica" w:cs="Times New Roman"/>
          <w:sz w:val="20"/>
          <w:szCs w:val="20"/>
          <w:lang w:val="en-US"/>
        </w:rPr>
        <w:t xml:space="preserve"> Historical Paper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>s.</w:t>
      </w:r>
    </w:p>
    <w:p w:rsidR="00574F36" w:rsidRPr="007D4A80" w:rsidRDefault="00574F36" w:rsidP="00574F36">
      <w:pPr>
        <w:spacing w:after="0"/>
        <w:jc w:val="both"/>
        <w:rPr>
          <w:rFonts w:ascii="Helvetica" w:hAnsi="Helvetica" w:cs="Times New Roman"/>
          <w:sz w:val="20"/>
          <w:szCs w:val="20"/>
          <w:lang w:val="en-US"/>
        </w:rPr>
      </w:pPr>
    </w:p>
    <w:p w:rsidR="00AB0F65" w:rsidRPr="007D4A80" w:rsidRDefault="00227008" w:rsidP="00574F36">
      <w:pPr>
        <w:spacing w:after="0"/>
        <w:jc w:val="both"/>
        <w:rPr>
          <w:rFonts w:ascii="Helvetica" w:hAnsi="Helvetica" w:cs="Times New Roman"/>
          <w:sz w:val="20"/>
          <w:szCs w:val="20"/>
          <w:lang w:val="en-US"/>
        </w:rPr>
      </w:pPr>
      <w:r w:rsidRPr="007D4A80">
        <w:rPr>
          <w:rFonts w:ascii="Helvetica" w:hAnsi="Helvetica" w:cs="Times New Roman"/>
          <w:sz w:val="20"/>
          <w:szCs w:val="20"/>
          <w:lang w:val="en-US"/>
        </w:rPr>
        <w:t>She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 recently co-curated with Professor Karel Nel (WSOA) a major exhibition on Alexis Preller.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 xml:space="preserve"> 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Both the exhibition and accompanying publication are landmarks in the reassessment of an important SA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 xml:space="preserve">artist. 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>C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lose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 attention to primary source material and fresh analyses of visual evidence have led to radical new interpretations.</w:t>
      </w:r>
      <w:r w:rsidR="006E4E51" w:rsidRPr="007D4A80">
        <w:rPr>
          <w:rFonts w:ascii="Helvetica" w:hAnsi="Helvetica" w:cs="Times New Roman"/>
          <w:sz w:val="20"/>
          <w:szCs w:val="20"/>
          <w:lang w:val="en-US"/>
        </w:rPr>
        <w:t xml:space="preserve"> 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Berman’s </w:t>
      </w:r>
      <w:r w:rsidR="00D76E6E" w:rsidRPr="007D4A80">
        <w:rPr>
          <w:rFonts w:ascii="Helvetica" w:hAnsi="Helvetica" w:cs="Times New Roman"/>
          <w:sz w:val="20"/>
          <w:szCs w:val="20"/>
          <w:lang w:val="en-US"/>
        </w:rPr>
        <w:t>engagement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 xml:space="preserve"> with this project further enhances her contribution </w:t>
      </w:r>
      <w:bookmarkStart w:id="0" w:name="_GoBack"/>
      <w:bookmarkEnd w:id="0"/>
      <w:r w:rsidR="00AB0F65" w:rsidRPr="007D4A80">
        <w:rPr>
          <w:rFonts w:ascii="Helvetica" w:hAnsi="Helvetica" w:cs="Times New Roman"/>
          <w:sz w:val="20"/>
          <w:szCs w:val="20"/>
          <w:lang w:val="en-US"/>
        </w:rPr>
        <w:t>to the history of art in this county</w:t>
      </w:r>
      <w:r w:rsidR="00574F36" w:rsidRPr="007D4A80">
        <w:rPr>
          <w:rFonts w:ascii="Helvetica" w:hAnsi="Helvetica" w:cs="Times New Roman"/>
          <w:sz w:val="20"/>
          <w:szCs w:val="20"/>
          <w:lang w:val="en-US"/>
        </w:rPr>
        <w:t xml:space="preserve"> and deserves the recognition of being awarded an honorary doctorate degree from the University</w:t>
      </w:r>
      <w:r w:rsidR="00AB0F65" w:rsidRPr="007D4A80">
        <w:rPr>
          <w:rFonts w:ascii="Helvetica" w:hAnsi="Helvetica" w:cs="Times New Roman"/>
          <w:sz w:val="20"/>
          <w:szCs w:val="20"/>
          <w:lang w:val="en-US"/>
        </w:rPr>
        <w:t>.</w:t>
      </w:r>
    </w:p>
    <w:p w:rsidR="00AB0F65" w:rsidRPr="007D4A80" w:rsidRDefault="00AB0F65" w:rsidP="00BC7B16">
      <w:pPr>
        <w:jc w:val="both"/>
        <w:rPr>
          <w:rFonts w:ascii="Helvetica" w:hAnsi="Helvetica" w:cs="Times New Roman"/>
          <w:sz w:val="20"/>
          <w:szCs w:val="20"/>
          <w:lang w:val="en-US"/>
        </w:rPr>
      </w:pPr>
    </w:p>
    <w:p w:rsidR="0099642D" w:rsidRPr="00BC7B16" w:rsidRDefault="0099642D" w:rsidP="00BC7B16">
      <w:pPr>
        <w:jc w:val="both"/>
        <w:rPr>
          <w:rFonts w:ascii="Times New Roman" w:hAnsi="Times New Roman" w:cs="Times New Roman"/>
          <w:lang w:val="en-US"/>
        </w:rPr>
      </w:pPr>
    </w:p>
    <w:p w:rsidR="0099642D" w:rsidRDefault="0099642D" w:rsidP="00BC7B16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:rsidR="0099642D" w:rsidRDefault="0099642D" w:rsidP="00BC7B16">
      <w:pPr>
        <w:jc w:val="both"/>
        <w:rPr>
          <w:lang w:val="en-US"/>
        </w:rPr>
      </w:pPr>
    </w:p>
    <w:p w:rsidR="00C67470" w:rsidRDefault="00C67470" w:rsidP="00BC7B16">
      <w:pPr>
        <w:jc w:val="both"/>
        <w:rPr>
          <w:lang w:val="en-US"/>
        </w:rPr>
      </w:pPr>
    </w:p>
    <w:p w:rsidR="00C67470" w:rsidRPr="00C67470" w:rsidRDefault="00C67470" w:rsidP="00BC7B16">
      <w:pPr>
        <w:jc w:val="both"/>
        <w:rPr>
          <w:lang w:val="en-US"/>
        </w:rPr>
      </w:pPr>
    </w:p>
    <w:sectPr w:rsidR="00C67470" w:rsidRPr="00C67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0"/>
    <w:rsid w:val="00227008"/>
    <w:rsid w:val="003F7D8D"/>
    <w:rsid w:val="00477F2F"/>
    <w:rsid w:val="00574F36"/>
    <w:rsid w:val="006E4E51"/>
    <w:rsid w:val="007D4A80"/>
    <w:rsid w:val="0099642D"/>
    <w:rsid w:val="00AB0F65"/>
    <w:rsid w:val="00B21CD8"/>
    <w:rsid w:val="00BC7B16"/>
    <w:rsid w:val="00C46CA0"/>
    <w:rsid w:val="00C67470"/>
    <w:rsid w:val="00D76E6E"/>
    <w:rsid w:val="00F51453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Wits-Admin</cp:lastModifiedBy>
  <cp:revision>3</cp:revision>
  <dcterms:created xsi:type="dcterms:W3CDTF">2016-03-10T06:25:00Z</dcterms:created>
  <dcterms:modified xsi:type="dcterms:W3CDTF">2016-05-03T09:01:00Z</dcterms:modified>
</cp:coreProperties>
</file>